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9ED"/>
  <w:body>
    <w:p w:rsidR="00000000" w:rsidDel="00000000" w:rsidP="00000000" w:rsidRDefault="00000000" w:rsidRPr="00000000" w14:paraId="00000001">
      <w:pPr>
        <w:spacing w:before="0" w:line="240" w:lineRule="auto"/>
        <w:ind w:left="0" w:firstLine="0"/>
        <w:jc w:val="center"/>
        <w:rPr/>
      </w:pPr>
      <w:r w:rsidDel="00000000" w:rsidR="00000000" w:rsidRPr="00000000">
        <w:rPr>
          <w:rFonts w:ascii="Old Standard TT" w:cs="Old Standard TT" w:eastAsia="Old Standard TT" w:hAnsi="Old Standard TT"/>
          <w:b w:val="1"/>
        </w:rPr>
        <w:drawing>
          <wp:inline distB="114300" distT="114300" distL="114300" distR="114300">
            <wp:extent cx="2857930" cy="978217"/>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857930" cy="97821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rPr>
          <w:color w:val="000000"/>
        </w:rPr>
      </w:pPr>
      <w:bookmarkStart w:colFirst="0" w:colLast="0" w:name="_coy8rni0ere" w:id="0"/>
      <w:bookmarkEnd w:id="0"/>
      <w:r w:rsidDel="00000000" w:rsidR="00000000" w:rsidRPr="00000000">
        <w:rPr>
          <w:rtl w:val="0"/>
        </w:rPr>
        <w:t xml:space="preserve">Suit Up!</w:t>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before="0" w:line="240" w:lineRule="auto"/>
        <w:rPr>
          <w:rFonts w:ascii="Old Standard TT" w:cs="Old Standard TT" w:eastAsia="Old Standard TT" w:hAnsi="Old Standard TT"/>
        </w:rPr>
      </w:pPr>
      <w:r w:rsidDel="00000000" w:rsidR="00000000" w:rsidRPr="00000000">
        <w:rPr>
          <w:rFonts w:ascii="Old Standard TT" w:cs="Old Standard TT" w:eastAsia="Old Standard TT" w:hAnsi="Old Standard TT"/>
          <w:b w:val="1"/>
          <w:sz w:val="22"/>
          <w:szCs w:val="22"/>
          <w:rtl w:val="0"/>
        </w:rPr>
        <w:t xml:space="preserve">___</w:t>
      </w:r>
      <w:r w:rsidDel="00000000" w:rsidR="00000000" w:rsidRPr="00000000">
        <w:rPr>
          <w:rtl w:val="0"/>
        </w:rPr>
      </w:r>
    </w:p>
    <w:p w:rsidR="00000000" w:rsidDel="00000000" w:rsidP="00000000" w:rsidRDefault="00000000" w:rsidRPr="00000000" w14:paraId="00000004">
      <w:pPr>
        <w:pStyle w:val="Subtitle"/>
        <w:pageBreakBefore w:val="0"/>
        <w:pBdr>
          <w:top w:space="0" w:sz="0" w:val="nil"/>
          <w:left w:space="0" w:sz="0" w:val="nil"/>
          <w:bottom w:space="0" w:sz="0" w:val="nil"/>
          <w:right w:space="0" w:sz="0" w:val="nil"/>
          <w:between w:space="0" w:sz="0" w:val="nil"/>
        </w:pBdr>
        <w:shd w:fill="auto" w:val="clear"/>
        <w:rPr/>
      </w:pPr>
      <w:bookmarkStart w:colFirst="0" w:colLast="0" w:name="_goxd7kpxzjw3" w:id="1"/>
      <w:bookmarkEnd w:id="1"/>
      <w:r w:rsidDel="00000000" w:rsidR="00000000" w:rsidRPr="00000000">
        <w:rPr>
          <w:rtl w:val="0"/>
        </w:rPr>
        <w:t xml:space="preserve">Ephesians 6:10-18 (NRSV)</w:t>
      </w: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drawing>
          <wp:inline distB="114300" distT="114300" distL="114300" distR="114300">
            <wp:extent cx="4422238" cy="4261104"/>
            <wp:effectExtent b="0" l="0" r="0" t="0"/>
            <wp:docPr descr="Placeholder image" id="2" name="image2.jpg"/>
            <a:graphic>
              <a:graphicData uri="http://schemas.openxmlformats.org/drawingml/2006/picture">
                <pic:pic>
                  <pic:nvPicPr>
                    <pic:cNvPr descr="Placeholder image" id="0" name="image2.jpg"/>
                    <pic:cNvPicPr preferRelativeResize="0"/>
                  </pic:nvPicPr>
                  <pic:blipFill>
                    <a:blip r:embed="rId7"/>
                    <a:srcRect b="0" l="6622" r="6622" t="0"/>
                    <a:stretch>
                      <a:fillRect/>
                    </a:stretch>
                  </pic:blipFill>
                  <pic:spPr>
                    <a:xfrm>
                      <a:off x="0" y="0"/>
                      <a:ext cx="4422238" cy="4261104"/>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008">
      <w:pPr>
        <w:pStyle w:val="Heading2"/>
        <w:pageBreakBefore w:val="0"/>
        <w:pBdr>
          <w:top w:space="0" w:sz="0" w:val="nil"/>
          <w:left w:space="0" w:sz="0" w:val="nil"/>
          <w:bottom w:space="0" w:sz="0" w:val="nil"/>
          <w:right w:space="0" w:sz="0" w:val="nil"/>
          <w:between w:space="0" w:sz="0" w:val="nil"/>
        </w:pBdr>
        <w:shd w:fill="auto" w:val="clear"/>
        <w:rPr>
          <w:rFonts w:ascii="Old Standard TT" w:cs="Old Standard TT" w:eastAsia="Old Standard TT" w:hAnsi="Old Standard TT"/>
          <w:sz w:val="28"/>
          <w:szCs w:val="28"/>
        </w:rPr>
      </w:pPr>
      <w:bookmarkStart w:colFirst="0" w:colLast="0" w:name="_owurcdmex9tk" w:id="2"/>
      <w:bookmarkEnd w:id="2"/>
      <w:r w:rsidDel="00000000" w:rsidR="00000000" w:rsidRPr="00000000">
        <w:rPr>
          <w:rtl w:val="0"/>
        </w:rPr>
        <w:t xml:space="preserve">Ice Breaker:</w:t>
      </w: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Word Chain Game:</w:t>
      </w:r>
    </w:p>
    <w:p w:rsidR="00000000" w:rsidDel="00000000" w:rsidP="00000000" w:rsidRDefault="00000000" w:rsidRPr="00000000" w14:paraId="0000000A">
      <w:pPr>
        <w:pBdr>
          <w:left w:color="auto" w:space="12" w:sz="0" w:val="none"/>
          <w:right w:color="auto" w:space="12" w:sz="0" w:val="none"/>
        </w:pBdr>
        <w:spacing w:after="480" w:before="0" w:line="384.00000000000006" w:lineRule="auto"/>
        <w:ind w:left="0" w:right="0" w:firstLine="0"/>
        <w:rPr>
          <w:rFonts w:ascii="Roboto" w:cs="Roboto" w:eastAsia="Roboto" w:hAnsi="Roboto"/>
          <w:color w:val="47454d"/>
        </w:rPr>
      </w:pPr>
      <w:r w:rsidDel="00000000" w:rsidR="00000000" w:rsidRPr="00000000">
        <w:rPr>
          <w:rFonts w:ascii="Roboto" w:cs="Roboto" w:eastAsia="Roboto" w:hAnsi="Roboto"/>
          <w:color w:val="47454d"/>
          <w:rtl w:val="0"/>
        </w:rPr>
        <w:t xml:space="preserve">In this word game, players have to come up with words that begin with the letter that the previous word ended. The words must match, not only the letters, but also the category in question. So if one person says the word “cat” (category “animals”), the next person has to say a word that starts with “t” and falls in the category “animals”, such as “tiger.”  The only two rules are:  1. You have five seconds to come up with a name. 2. You can’t repeat words.  Any word works to begin. Here are a few to get you started: rainbow, hammer, helmet.</w:t>
      </w:r>
      <w:r w:rsidDel="00000000" w:rsidR="00000000" w:rsidRPr="00000000">
        <w:rPr>
          <w:rtl w:val="0"/>
        </w:rPr>
      </w:r>
    </w:p>
    <w:p w:rsidR="00000000" w:rsidDel="00000000" w:rsidP="00000000" w:rsidRDefault="00000000" w:rsidRPr="00000000" w14:paraId="0000000B">
      <w:pPr>
        <w:pStyle w:val="Heading1"/>
        <w:rPr>
          <w:rFonts w:ascii="Arial" w:cs="Arial" w:eastAsia="Arial" w:hAnsi="Arial"/>
          <w:color w:val="121212"/>
          <w:sz w:val="46"/>
          <w:szCs w:val="46"/>
        </w:rPr>
      </w:pPr>
      <w:bookmarkStart w:colFirst="0" w:colLast="0" w:name="_ezioxomjx0vv" w:id="3"/>
      <w:bookmarkEnd w:id="3"/>
      <w:r w:rsidDel="00000000" w:rsidR="00000000" w:rsidRPr="00000000">
        <w:rPr>
          <w:rtl w:val="0"/>
        </w:rPr>
        <w:t xml:space="preserve">The Word of God: Ephesians 6:10-18</w:t>
      </w:r>
      <w:r w:rsidDel="00000000" w:rsidR="00000000" w:rsidRPr="00000000">
        <w:rPr>
          <w:rtl w:val="0"/>
        </w:rPr>
      </w:r>
    </w:p>
    <w:p w:rsidR="00000000" w:rsidDel="00000000" w:rsidP="00000000" w:rsidRDefault="00000000" w:rsidRPr="00000000" w14:paraId="0000000C">
      <w:pPr>
        <w:shd w:fill="ffffff" w:val="clear"/>
        <w:spacing w:line="360" w:lineRule="auto"/>
        <w:rPr>
          <w:rFonts w:ascii="Arial" w:cs="Arial" w:eastAsia="Arial" w:hAnsi="Arial"/>
          <w:color w:val="121212"/>
        </w:rPr>
      </w:pPr>
      <w:r w:rsidDel="00000000" w:rsidR="00000000" w:rsidRPr="00000000">
        <w:rPr>
          <w:rFonts w:ascii="Arial" w:cs="Arial" w:eastAsia="Arial" w:hAnsi="Arial"/>
          <w:color w:val="121212"/>
          <w:rtl w:val="0"/>
        </w:rPr>
        <w:t xml:space="preserve">“</w:t>
      </w:r>
      <w:r w:rsidDel="00000000" w:rsidR="00000000" w:rsidRPr="00000000">
        <w:rPr>
          <w:rFonts w:ascii="Roboto" w:cs="Roboto" w:eastAsia="Roboto" w:hAnsi="Roboto"/>
          <w:b w:val="1"/>
          <w:color w:val="121212"/>
          <w:sz w:val="24"/>
          <w:szCs w:val="24"/>
          <w:rtl w:val="0"/>
        </w:rPr>
        <w:t xml:space="preserve">10 </w:t>
      </w:r>
      <w:r w:rsidDel="00000000" w:rsidR="00000000" w:rsidRPr="00000000">
        <w:rPr>
          <w:rFonts w:ascii="Roboto" w:cs="Roboto" w:eastAsia="Roboto" w:hAnsi="Roboto"/>
          <w:color w:val="121212"/>
          <w:sz w:val="24"/>
          <w:szCs w:val="24"/>
          <w:rtl w:val="0"/>
        </w:rPr>
        <w:t xml:space="preserve">Finally, be strong in the Lord and in the strength of his power. </w:t>
      </w:r>
      <w:r w:rsidDel="00000000" w:rsidR="00000000" w:rsidRPr="00000000">
        <w:rPr>
          <w:rFonts w:ascii="Roboto" w:cs="Roboto" w:eastAsia="Roboto" w:hAnsi="Roboto"/>
          <w:b w:val="1"/>
          <w:color w:val="121212"/>
          <w:sz w:val="24"/>
          <w:szCs w:val="24"/>
          <w:rtl w:val="0"/>
        </w:rPr>
        <w:t xml:space="preserve">11 </w:t>
      </w:r>
      <w:r w:rsidDel="00000000" w:rsidR="00000000" w:rsidRPr="00000000">
        <w:rPr>
          <w:rFonts w:ascii="Roboto" w:cs="Roboto" w:eastAsia="Roboto" w:hAnsi="Roboto"/>
          <w:color w:val="121212"/>
          <w:sz w:val="24"/>
          <w:szCs w:val="24"/>
          <w:rtl w:val="0"/>
        </w:rPr>
        <w:t xml:space="preserve">Put on the whole armor of God, so that you may be able to stand against the wiles of the devil. </w:t>
      </w:r>
      <w:r w:rsidDel="00000000" w:rsidR="00000000" w:rsidRPr="00000000">
        <w:rPr>
          <w:rFonts w:ascii="Roboto" w:cs="Roboto" w:eastAsia="Roboto" w:hAnsi="Roboto"/>
          <w:b w:val="1"/>
          <w:color w:val="121212"/>
          <w:sz w:val="24"/>
          <w:szCs w:val="24"/>
          <w:rtl w:val="0"/>
        </w:rPr>
        <w:t xml:space="preserve">12 </w:t>
      </w:r>
      <w:r w:rsidDel="00000000" w:rsidR="00000000" w:rsidRPr="00000000">
        <w:rPr>
          <w:rFonts w:ascii="Roboto" w:cs="Roboto" w:eastAsia="Roboto" w:hAnsi="Roboto"/>
          <w:color w:val="121212"/>
          <w:sz w:val="24"/>
          <w:szCs w:val="24"/>
          <w:rtl w:val="0"/>
        </w:rPr>
        <w:t xml:space="preserve">For our struggle is not against enemies of blood and flesh, but against the rulers, against the authorities, against the cosmic powers of this present darkness, against the spiritual forces of evil in the heavenly places. </w:t>
      </w:r>
      <w:r w:rsidDel="00000000" w:rsidR="00000000" w:rsidRPr="00000000">
        <w:rPr>
          <w:rFonts w:ascii="Roboto" w:cs="Roboto" w:eastAsia="Roboto" w:hAnsi="Roboto"/>
          <w:b w:val="1"/>
          <w:color w:val="121212"/>
          <w:sz w:val="24"/>
          <w:szCs w:val="24"/>
          <w:rtl w:val="0"/>
        </w:rPr>
        <w:t xml:space="preserve">13 </w:t>
      </w:r>
      <w:r w:rsidDel="00000000" w:rsidR="00000000" w:rsidRPr="00000000">
        <w:rPr>
          <w:rFonts w:ascii="Roboto" w:cs="Roboto" w:eastAsia="Roboto" w:hAnsi="Roboto"/>
          <w:color w:val="121212"/>
          <w:sz w:val="24"/>
          <w:szCs w:val="24"/>
          <w:rtl w:val="0"/>
        </w:rPr>
        <w:t xml:space="preserve">Therefore, take up the whole armor of God, so that you may be able to withstand, on that evil day, and having done everything, to stand firm. </w:t>
      </w:r>
      <w:r w:rsidDel="00000000" w:rsidR="00000000" w:rsidRPr="00000000">
        <w:rPr>
          <w:rFonts w:ascii="Roboto" w:cs="Roboto" w:eastAsia="Roboto" w:hAnsi="Roboto"/>
          <w:b w:val="1"/>
          <w:color w:val="121212"/>
          <w:sz w:val="24"/>
          <w:szCs w:val="24"/>
          <w:rtl w:val="0"/>
        </w:rPr>
        <w:t xml:space="preserve">14 </w:t>
      </w:r>
      <w:r w:rsidDel="00000000" w:rsidR="00000000" w:rsidRPr="00000000">
        <w:rPr>
          <w:rFonts w:ascii="Roboto" w:cs="Roboto" w:eastAsia="Roboto" w:hAnsi="Roboto"/>
          <w:color w:val="121212"/>
          <w:sz w:val="24"/>
          <w:szCs w:val="24"/>
          <w:rtl w:val="0"/>
        </w:rPr>
        <w:t xml:space="preserve">Stand therefore, and fasten the belt of truth around your waist, and put on the breastplate of righteousness. </w:t>
      </w:r>
      <w:r w:rsidDel="00000000" w:rsidR="00000000" w:rsidRPr="00000000">
        <w:rPr>
          <w:rFonts w:ascii="Roboto" w:cs="Roboto" w:eastAsia="Roboto" w:hAnsi="Roboto"/>
          <w:b w:val="1"/>
          <w:color w:val="121212"/>
          <w:sz w:val="24"/>
          <w:szCs w:val="24"/>
          <w:rtl w:val="0"/>
        </w:rPr>
        <w:t xml:space="preserve">15 </w:t>
      </w:r>
      <w:r w:rsidDel="00000000" w:rsidR="00000000" w:rsidRPr="00000000">
        <w:rPr>
          <w:rFonts w:ascii="Roboto" w:cs="Roboto" w:eastAsia="Roboto" w:hAnsi="Roboto"/>
          <w:color w:val="121212"/>
          <w:sz w:val="24"/>
          <w:szCs w:val="24"/>
          <w:rtl w:val="0"/>
        </w:rPr>
        <w:t xml:space="preserve">As shoes for your feet put on whatever will make you ready to proclaim the gospel of peace. </w:t>
      </w:r>
      <w:r w:rsidDel="00000000" w:rsidR="00000000" w:rsidRPr="00000000">
        <w:rPr>
          <w:rFonts w:ascii="Roboto" w:cs="Roboto" w:eastAsia="Roboto" w:hAnsi="Roboto"/>
          <w:b w:val="1"/>
          <w:color w:val="121212"/>
          <w:sz w:val="24"/>
          <w:szCs w:val="24"/>
          <w:rtl w:val="0"/>
        </w:rPr>
        <w:t xml:space="preserve">16 </w:t>
      </w:r>
      <w:r w:rsidDel="00000000" w:rsidR="00000000" w:rsidRPr="00000000">
        <w:rPr>
          <w:rFonts w:ascii="Roboto" w:cs="Roboto" w:eastAsia="Roboto" w:hAnsi="Roboto"/>
          <w:color w:val="121212"/>
          <w:sz w:val="24"/>
          <w:szCs w:val="24"/>
          <w:rtl w:val="0"/>
        </w:rPr>
        <w:t xml:space="preserve">With all of these,</w:t>
      </w:r>
      <w:r w:rsidDel="00000000" w:rsidR="00000000" w:rsidRPr="00000000">
        <w:rPr>
          <w:rFonts w:ascii="Roboto" w:cs="Roboto" w:eastAsia="Roboto" w:hAnsi="Roboto"/>
          <w:color w:val="121212"/>
          <w:sz w:val="15"/>
          <w:szCs w:val="15"/>
          <w:rtl w:val="0"/>
        </w:rPr>
        <w:t xml:space="preserve"> </w:t>
      </w:r>
      <w:r w:rsidDel="00000000" w:rsidR="00000000" w:rsidRPr="00000000">
        <w:rPr>
          <w:rFonts w:ascii="Roboto" w:cs="Roboto" w:eastAsia="Roboto" w:hAnsi="Roboto"/>
          <w:color w:val="121212"/>
          <w:sz w:val="24"/>
          <w:szCs w:val="24"/>
          <w:rtl w:val="0"/>
        </w:rPr>
        <w:t xml:space="preserve">take the shield of faith, with which you will be able to quench all the flaming arrows of the evil one. </w:t>
      </w:r>
      <w:r w:rsidDel="00000000" w:rsidR="00000000" w:rsidRPr="00000000">
        <w:rPr>
          <w:rFonts w:ascii="Roboto" w:cs="Roboto" w:eastAsia="Roboto" w:hAnsi="Roboto"/>
          <w:b w:val="1"/>
          <w:color w:val="121212"/>
          <w:sz w:val="24"/>
          <w:szCs w:val="24"/>
          <w:rtl w:val="0"/>
        </w:rPr>
        <w:t xml:space="preserve">17 </w:t>
      </w:r>
      <w:r w:rsidDel="00000000" w:rsidR="00000000" w:rsidRPr="00000000">
        <w:rPr>
          <w:rFonts w:ascii="Roboto" w:cs="Roboto" w:eastAsia="Roboto" w:hAnsi="Roboto"/>
          <w:color w:val="121212"/>
          <w:sz w:val="24"/>
          <w:szCs w:val="24"/>
          <w:rtl w:val="0"/>
        </w:rPr>
        <w:t xml:space="preserve">Take the helmet of salvation, and the sword of the Spirit, which is the word of God. </w:t>
      </w:r>
      <w:r w:rsidDel="00000000" w:rsidR="00000000" w:rsidRPr="00000000">
        <w:rPr>
          <w:rFonts w:ascii="Roboto" w:cs="Roboto" w:eastAsia="Roboto" w:hAnsi="Roboto"/>
          <w:b w:val="1"/>
          <w:color w:val="121212"/>
          <w:sz w:val="24"/>
          <w:szCs w:val="24"/>
          <w:rtl w:val="0"/>
        </w:rPr>
        <w:t xml:space="preserve">18 </w:t>
      </w:r>
      <w:r w:rsidDel="00000000" w:rsidR="00000000" w:rsidRPr="00000000">
        <w:rPr>
          <w:rFonts w:ascii="Roboto" w:cs="Roboto" w:eastAsia="Roboto" w:hAnsi="Roboto"/>
          <w:color w:val="121212"/>
          <w:sz w:val="24"/>
          <w:szCs w:val="24"/>
          <w:rtl w:val="0"/>
        </w:rPr>
        <w:t xml:space="preserve">Pray in the Spirit at all times in every prayer and supplication. To that end keep alert and always persevere in supplication for all the saints.”- Ephesians 6:10-18 (NRSV)</w:t>
      </w:r>
      <w:r w:rsidDel="00000000" w:rsidR="00000000" w:rsidRPr="00000000">
        <w:rPr>
          <w:rtl w:val="0"/>
        </w:rPr>
      </w:r>
    </w:p>
    <w:p w:rsidR="00000000" w:rsidDel="00000000" w:rsidP="00000000" w:rsidRDefault="00000000" w:rsidRPr="00000000" w14:paraId="0000000D">
      <w:pPr>
        <w:pStyle w:val="Heading3"/>
        <w:pageBreakBefore w:val="0"/>
        <w:numPr>
          <w:ilvl w:val="0"/>
          <w:numId w:val="1"/>
        </w:numPr>
        <w:pBdr>
          <w:top w:space="0" w:sz="0" w:val="nil"/>
          <w:left w:space="0" w:sz="0" w:val="nil"/>
          <w:bottom w:space="0" w:sz="0" w:val="nil"/>
          <w:right w:space="0" w:sz="0" w:val="nil"/>
          <w:between w:space="0" w:sz="0" w:val="nil"/>
        </w:pBdr>
        <w:shd w:fill="auto" w:val="clear"/>
        <w:ind w:left="720" w:hanging="360"/>
        <w:rPr>
          <w:u w:val="none"/>
        </w:rPr>
      </w:pPr>
      <w:bookmarkStart w:colFirst="0" w:colLast="0" w:name="_l72gmg1hndah" w:id="4"/>
      <w:bookmarkEnd w:id="4"/>
      <w:r w:rsidDel="00000000" w:rsidR="00000000" w:rsidRPr="00000000">
        <w:rPr>
          <w:rtl w:val="0"/>
        </w:rPr>
        <w:t xml:space="preserve">Think of the uniform of an ice hockey goalie as pictured above. Why does the athlete wear each piece of his/her equipment?</w:t>
      </w:r>
    </w:p>
    <w:p w:rsidR="00000000" w:rsidDel="00000000" w:rsidP="00000000" w:rsidRDefault="00000000" w:rsidRPr="00000000" w14:paraId="0000000E">
      <w:pPr>
        <w:numPr>
          <w:ilvl w:val="1"/>
          <w:numId w:val="1"/>
        </w:numPr>
        <w:ind w:left="1440" w:hanging="360"/>
        <w:rPr>
          <w:u w:val="none"/>
        </w:rPr>
      </w:pPr>
      <w:r w:rsidDel="00000000" w:rsidR="00000000" w:rsidRPr="00000000">
        <w:rPr>
          <w:rtl w:val="0"/>
        </w:rPr>
        <w:t xml:space="preserve">The uniform identifies the player’s team and position.</w:t>
      </w:r>
    </w:p>
    <w:p w:rsidR="00000000" w:rsidDel="00000000" w:rsidP="00000000" w:rsidRDefault="00000000" w:rsidRPr="00000000" w14:paraId="0000000F">
      <w:pPr>
        <w:numPr>
          <w:ilvl w:val="1"/>
          <w:numId w:val="1"/>
        </w:numPr>
        <w:ind w:left="1440" w:hanging="360"/>
      </w:pPr>
      <w:r w:rsidDel="00000000" w:rsidR="00000000" w:rsidRPr="00000000">
        <w:rPr>
          <w:rtl w:val="0"/>
        </w:rPr>
        <w:t xml:space="preserve">The pads help diffuse the impact of the hits.</w:t>
      </w:r>
    </w:p>
    <w:p w:rsidR="00000000" w:rsidDel="00000000" w:rsidP="00000000" w:rsidRDefault="00000000" w:rsidRPr="00000000" w14:paraId="00000010">
      <w:pPr>
        <w:numPr>
          <w:ilvl w:val="1"/>
          <w:numId w:val="1"/>
        </w:numPr>
        <w:ind w:left="1440" w:hanging="360"/>
        <w:rPr>
          <w:u w:val="none"/>
        </w:rPr>
      </w:pPr>
      <w:r w:rsidDel="00000000" w:rsidR="00000000" w:rsidRPr="00000000">
        <w:rPr>
          <w:rtl w:val="0"/>
        </w:rPr>
        <w:t xml:space="preserve">The size of the pads and stick of the goalie provide a greater range of protection.</w:t>
      </w:r>
    </w:p>
    <w:p w:rsidR="00000000" w:rsidDel="00000000" w:rsidP="00000000" w:rsidRDefault="00000000" w:rsidRPr="00000000" w14:paraId="00000011">
      <w:pPr>
        <w:numPr>
          <w:ilvl w:val="1"/>
          <w:numId w:val="1"/>
        </w:numPr>
        <w:ind w:left="1440" w:hanging="360"/>
        <w:rPr>
          <w:u w:val="none"/>
        </w:rPr>
      </w:pPr>
      <w:r w:rsidDel="00000000" w:rsidR="00000000" w:rsidRPr="00000000">
        <w:rPr>
          <w:rtl w:val="0"/>
        </w:rPr>
        <w:t xml:space="preserve">The helmet and mouthguard protect his/her head from brain injury.</w:t>
      </w:r>
    </w:p>
    <w:p w:rsidR="00000000" w:rsidDel="00000000" w:rsidP="00000000" w:rsidRDefault="00000000" w:rsidRPr="00000000" w14:paraId="00000012">
      <w:pPr>
        <w:numPr>
          <w:ilvl w:val="1"/>
          <w:numId w:val="1"/>
        </w:numPr>
        <w:ind w:left="1440" w:hanging="360"/>
        <w:rPr>
          <w:u w:val="none"/>
        </w:rPr>
      </w:pPr>
      <w:r w:rsidDel="00000000" w:rsidR="00000000" w:rsidRPr="00000000">
        <w:rPr>
          <w:rtl w:val="0"/>
        </w:rPr>
        <w:t xml:space="preserve">The proper foot gear helps the goalie move around quickly without falling.</w:t>
      </w:r>
    </w:p>
    <w:p w:rsidR="00000000" w:rsidDel="00000000" w:rsidP="00000000" w:rsidRDefault="00000000" w:rsidRPr="00000000" w14:paraId="00000013">
      <w:pPr>
        <w:numPr>
          <w:ilvl w:val="1"/>
          <w:numId w:val="1"/>
        </w:numPr>
        <w:ind w:left="1440" w:hanging="360"/>
        <w:rPr>
          <w:u w:val="none"/>
        </w:rPr>
      </w:pPr>
      <w:r w:rsidDel="00000000" w:rsidR="00000000" w:rsidRPr="00000000">
        <w:rPr>
          <w:rtl w:val="0"/>
        </w:rPr>
        <w:t xml:space="preserve">The added protection provides additional confidence for the athlete to charge the offensive attacks.</w:t>
      </w:r>
    </w:p>
    <w:p w:rsidR="00000000" w:rsidDel="00000000" w:rsidP="00000000" w:rsidRDefault="00000000" w:rsidRPr="00000000" w14:paraId="00000014">
      <w:pPr>
        <w:numPr>
          <w:ilvl w:val="1"/>
          <w:numId w:val="1"/>
        </w:numPr>
        <w:ind w:left="1440" w:hanging="360"/>
        <w:rPr>
          <w:u w:val="none"/>
        </w:rPr>
      </w:pPr>
      <w:r w:rsidDel="00000000" w:rsidR="00000000" w:rsidRPr="00000000">
        <w:rPr>
          <w:rtl w:val="0"/>
        </w:rPr>
        <w:t xml:space="preserve">other?</w:t>
      </w:r>
      <w:r w:rsidDel="00000000" w:rsidR="00000000" w:rsidRPr="00000000">
        <w:rPr>
          <w:rtl w:val="0"/>
        </w:rPr>
      </w:r>
    </w:p>
    <w:p w:rsidR="00000000" w:rsidDel="00000000" w:rsidP="00000000" w:rsidRDefault="00000000" w:rsidRPr="00000000" w14:paraId="00000015">
      <w:pPr>
        <w:pStyle w:val="Heading3"/>
        <w:pageBreakBefore w:val="0"/>
        <w:numPr>
          <w:ilvl w:val="0"/>
          <w:numId w:val="1"/>
        </w:numPr>
        <w:pBdr>
          <w:top w:space="0" w:sz="0" w:val="nil"/>
          <w:left w:space="0" w:sz="0" w:val="nil"/>
          <w:bottom w:space="0" w:sz="0" w:val="nil"/>
          <w:right w:space="0" w:sz="0" w:val="nil"/>
          <w:between w:space="0" w:sz="0" w:val="nil"/>
        </w:pBdr>
        <w:shd w:fill="auto" w:val="clear"/>
        <w:ind w:left="720" w:hanging="360"/>
        <w:rPr>
          <w:rFonts w:ascii="Old Standard TT" w:cs="Old Standard TT" w:eastAsia="Old Standard TT" w:hAnsi="Old Standard TT"/>
          <w:b w:val="1"/>
          <w:sz w:val="26"/>
          <w:szCs w:val="26"/>
        </w:rPr>
      </w:pPr>
      <w:bookmarkStart w:colFirst="0" w:colLast="0" w:name="_ssji961o8ovz" w:id="5"/>
      <w:bookmarkEnd w:id="5"/>
      <w:r w:rsidDel="00000000" w:rsidR="00000000" w:rsidRPr="00000000">
        <w:rPr>
          <w:rtl w:val="0"/>
        </w:rPr>
        <w:t xml:space="preserve">What would happen if the goalie forgot to wear one piece of protective gear? Two or more?</w:t>
      </w:r>
      <w:r w:rsidDel="00000000" w:rsidR="00000000" w:rsidRPr="00000000">
        <w:rPr>
          <w:rtl w:val="0"/>
        </w:rPr>
      </w:r>
    </w:p>
    <w:p w:rsidR="00000000" w:rsidDel="00000000" w:rsidP="00000000" w:rsidRDefault="00000000" w:rsidRPr="00000000" w14:paraId="00000016">
      <w:pPr>
        <w:numPr>
          <w:ilvl w:val="1"/>
          <w:numId w:val="1"/>
        </w:numPr>
        <w:ind w:left="1440" w:hanging="360"/>
      </w:pPr>
      <w:r w:rsidDel="00000000" w:rsidR="00000000" w:rsidRPr="00000000">
        <w:rPr>
          <w:rtl w:val="0"/>
        </w:rPr>
        <w:t xml:space="preserve">He or she would have a greater chance of getting injured.</w:t>
      </w:r>
      <w:r w:rsidDel="00000000" w:rsidR="00000000" w:rsidRPr="00000000">
        <w:rPr>
          <w:rtl w:val="0"/>
        </w:rPr>
      </w:r>
    </w:p>
    <w:p w:rsidR="00000000" w:rsidDel="00000000" w:rsidP="00000000" w:rsidRDefault="00000000" w:rsidRPr="00000000" w14:paraId="00000017">
      <w:pPr>
        <w:numPr>
          <w:ilvl w:val="1"/>
          <w:numId w:val="1"/>
        </w:numPr>
        <w:ind w:left="1440" w:hanging="360"/>
        <w:rPr>
          <w:u w:val="none"/>
        </w:rPr>
      </w:pPr>
      <w:r w:rsidDel="00000000" w:rsidR="00000000" w:rsidRPr="00000000">
        <w:rPr>
          <w:rtl w:val="0"/>
        </w:rPr>
        <w:t xml:space="preserve">The goalie would have to compensate for the missing gear by overusing another part of his/her body.</w:t>
      </w:r>
    </w:p>
    <w:p w:rsidR="00000000" w:rsidDel="00000000" w:rsidP="00000000" w:rsidRDefault="00000000" w:rsidRPr="00000000" w14:paraId="00000018">
      <w:pPr>
        <w:numPr>
          <w:ilvl w:val="1"/>
          <w:numId w:val="1"/>
        </w:numPr>
        <w:ind w:left="1440" w:hanging="360"/>
        <w:rPr>
          <w:u w:val="none"/>
        </w:rPr>
      </w:pPr>
      <w:r w:rsidDel="00000000" w:rsidR="00000000" w:rsidRPr="00000000">
        <w:rPr>
          <w:rtl w:val="0"/>
        </w:rPr>
        <w:t xml:space="preserve">The goalie would be less confident to protect the goal and team.</w:t>
      </w:r>
    </w:p>
    <w:p w:rsidR="00000000" w:rsidDel="00000000" w:rsidP="00000000" w:rsidRDefault="00000000" w:rsidRPr="00000000" w14:paraId="00000019">
      <w:pPr>
        <w:numPr>
          <w:ilvl w:val="1"/>
          <w:numId w:val="1"/>
        </w:numPr>
        <w:ind w:left="1440" w:hanging="360"/>
        <w:rPr>
          <w:u w:val="none"/>
        </w:rPr>
      </w:pPr>
      <w:r w:rsidDel="00000000" w:rsidR="00000000" w:rsidRPr="00000000">
        <w:rPr>
          <w:rtl w:val="0"/>
        </w:rPr>
        <w:t xml:space="preserve">The whole team would receive a penalty or get disqualified from the game.</w:t>
      </w:r>
    </w:p>
    <w:p w:rsidR="00000000" w:rsidDel="00000000" w:rsidP="00000000" w:rsidRDefault="00000000" w:rsidRPr="00000000" w14:paraId="0000001A">
      <w:pPr>
        <w:numPr>
          <w:ilvl w:val="1"/>
          <w:numId w:val="1"/>
        </w:numPr>
        <w:spacing w:after="0" w:afterAutospacing="0"/>
        <w:ind w:left="1440" w:hanging="360"/>
        <w:rPr>
          <w:u w:val="none"/>
        </w:rPr>
      </w:pPr>
      <w:r w:rsidDel="00000000" w:rsidR="00000000" w:rsidRPr="00000000">
        <w:rPr>
          <w:rtl w:val="0"/>
        </w:rPr>
        <w:t xml:space="preserve">Other?</w:t>
      </w:r>
    </w:p>
    <w:p w:rsidR="00000000" w:rsidDel="00000000" w:rsidP="00000000" w:rsidRDefault="00000000" w:rsidRPr="00000000" w14:paraId="0000001B">
      <w:pPr>
        <w:pStyle w:val="Heading3"/>
        <w:numPr>
          <w:ilvl w:val="0"/>
          <w:numId w:val="1"/>
        </w:numPr>
        <w:spacing w:before="0" w:beforeAutospacing="0"/>
        <w:ind w:left="720" w:hanging="360"/>
        <w:rPr>
          <w:rFonts w:ascii="Old Standard TT" w:cs="Old Standard TT" w:eastAsia="Old Standard TT" w:hAnsi="Old Standard TT"/>
          <w:b w:val="1"/>
          <w:sz w:val="26"/>
          <w:szCs w:val="26"/>
        </w:rPr>
      </w:pPr>
      <w:bookmarkStart w:colFirst="0" w:colLast="0" w:name="_oboiyswrvkl1" w:id="6"/>
      <w:bookmarkEnd w:id="6"/>
      <w:r w:rsidDel="00000000" w:rsidR="00000000" w:rsidRPr="00000000">
        <w:rPr>
          <w:rtl w:val="0"/>
        </w:rPr>
        <w:t xml:space="preserve">Like sports equipment, spiritual equipment, or armor, protects us in battle. How is being an Armenian Christian in our society like being in a war?</w:t>
      </w:r>
    </w:p>
    <w:p w:rsidR="00000000" w:rsidDel="00000000" w:rsidP="00000000" w:rsidRDefault="00000000" w:rsidRPr="00000000" w14:paraId="0000001C">
      <w:pPr>
        <w:numPr>
          <w:ilvl w:val="1"/>
          <w:numId w:val="1"/>
        </w:numPr>
        <w:ind w:left="1440" w:hanging="360"/>
      </w:pPr>
      <w:r w:rsidDel="00000000" w:rsidR="00000000" w:rsidRPr="00000000">
        <w:rPr>
          <w:rtl w:val="0"/>
        </w:rPr>
        <w:t xml:space="preserve">My family’s beliefs are different from those of other families.</w:t>
      </w:r>
    </w:p>
    <w:p w:rsidR="00000000" w:rsidDel="00000000" w:rsidP="00000000" w:rsidRDefault="00000000" w:rsidRPr="00000000" w14:paraId="0000001D">
      <w:pPr>
        <w:numPr>
          <w:ilvl w:val="1"/>
          <w:numId w:val="1"/>
        </w:numPr>
        <w:ind w:left="1440" w:hanging="360"/>
        <w:rPr>
          <w:u w:val="none"/>
        </w:rPr>
      </w:pPr>
      <w:r w:rsidDel="00000000" w:rsidR="00000000" w:rsidRPr="00000000">
        <w:rPr>
          <w:rtl w:val="0"/>
        </w:rPr>
        <w:t xml:space="preserve">People around me do not understand why I celebrate certain holidays on certain days like Armenian Christmas.</w:t>
      </w:r>
    </w:p>
    <w:p w:rsidR="00000000" w:rsidDel="00000000" w:rsidP="00000000" w:rsidRDefault="00000000" w:rsidRPr="00000000" w14:paraId="0000001E">
      <w:pPr>
        <w:numPr>
          <w:ilvl w:val="1"/>
          <w:numId w:val="1"/>
        </w:numPr>
        <w:ind w:left="1440" w:hanging="360"/>
        <w:rPr>
          <w:u w:val="none"/>
        </w:rPr>
      </w:pPr>
      <w:r w:rsidDel="00000000" w:rsidR="00000000" w:rsidRPr="00000000">
        <w:rPr>
          <w:rtl w:val="0"/>
        </w:rPr>
        <w:t xml:space="preserve">Culture tells us certain things are “OK” even though they are harmful to me physically or spiritually.</w:t>
      </w:r>
    </w:p>
    <w:p w:rsidR="00000000" w:rsidDel="00000000" w:rsidP="00000000" w:rsidRDefault="00000000" w:rsidRPr="00000000" w14:paraId="0000001F">
      <w:pPr>
        <w:numPr>
          <w:ilvl w:val="1"/>
          <w:numId w:val="1"/>
        </w:numPr>
        <w:ind w:left="1440" w:hanging="360"/>
        <w:rPr>
          <w:u w:val="none"/>
        </w:rPr>
      </w:pPr>
      <w:r w:rsidDel="00000000" w:rsidR="00000000" w:rsidRPr="00000000">
        <w:rPr>
          <w:rtl w:val="0"/>
        </w:rPr>
        <w:t xml:space="preserve">My values are often attacked as being old fashioned or outdated.</w:t>
      </w:r>
    </w:p>
    <w:p w:rsidR="00000000" w:rsidDel="00000000" w:rsidP="00000000" w:rsidRDefault="00000000" w:rsidRPr="00000000" w14:paraId="00000020">
      <w:pPr>
        <w:numPr>
          <w:ilvl w:val="1"/>
          <w:numId w:val="1"/>
        </w:numPr>
        <w:spacing w:after="0" w:afterAutospacing="0"/>
        <w:ind w:left="1440" w:hanging="360"/>
        <w:rPr>
          <w:u w:val="none"/>
        </w:rPr>
      </w:pPr>
      <w:r w:rsidDel="00000000" w:rsidR="00000000" w:rsidRPr="00000000">
        <w:rPr>
          <w:rtl w:val="0"/>
        </w:rPr>
        <w:t xml:space="preserve">Other? </w:t>
      </w:r>
      <w:r w:rsidDel="00000000" w:rsidR="00000000" w:rsidRPr="00000000">
        <w:rPr>
          <w:rtl w:val="0"/>
        </w:rPr>
      </w:r>
    </w:p>
    <w:p w:rsidR="00000000" w:rsidDel="00000000" w:rsidP="00000000" w:rsidRDefault="00000000" w:rsidRPr="00000000" w14:paraId="00000021">
      <w:pPr>
        <w:pStyle w:val="Heading3"/>
        <w:numPr>
          <w:ilvl w:val="0"/>
          <w:numId w:val="1"/>
        </w:numPr>
        <w:spacing w:before="0" w:beforeAutospacing="0"/>
        <w:ind w:left="720" w:hanging="360"/>
        <w:rPr>
          <w:rFonts w:ascii="Old Standard TT" w:cs="Old Standard TT" w:eastAsia="Old Standard TT" w:hAnsi="Old Standard TT"/>
          <w:b w:val="1"/>
          <w:sz w:val="26"/>
          <w:szCs w:val="26"/>
        </w:rPr>
      </w:pPr>
      <w:bookmarkStart w:colFirst="0" w:colLast="0" w:name="_hapajirca9ei" w:id="7"/>
      <w:bookmarkEnd w:id="7"/>
      <w:r w:rsidDel="00000000" w:rsidR="00000000" w:rsidRPr="00000000">
        <w:rPr>
          <w:rtl w:val="0"/>
        </w:rPr>
        <w:t xml:space="preserve">What are the various pieces of armor St. Paul highlights in the above passage? How does each piece of armor protect us spiritually?</w:t>
      </w:r>
    </w:p>
    <w:p w:rsidR="00000000" w:rsidDel="00000000" w:rsidP="00000000" w:rsidRDefault="00000000" w:rsidRPr="00000000" w14:paraId="00000022">
      <w:pPr>
        <w:numPr>
          <w:ilvl w:val="1"/>
          <w:numId w:val="1"/>
        </w:numPr>
        <w:ind w:left="1440" w:hanging="360"/>
      </w:pPr>
      <w:r w:rsidDel="00000000" w:rsidR="00000000" w:rsidRPr="00000000">
        <w:rPr>
          <w:b w:val="1"/>
          <w:rtl w:val="0"/>
        </w:rPr>
        <w:t xml:space="preserve">Belt of Truth</w:t>
      </w:r>
      <w:r w:rsidDel="00000000" w:rsidR="00000000" w:rsidRPr="00000000">
        <w:rPr>
          <w:rtl w:val="0"/>
        </w:rPr>
        <w:t xml:space="preserve">- knowing the truth helps me remain centered so I can identify a lie when I hear one.</w:t>
      </w:r>
    </w:p>
    <w:p w:rsidR="00000000" w:rsidDel="00000000" w:rsidP="00000000" w:rsidRDefault="00000000" w:rsidRPr="00000000" w14:paraId="00000023">
      <w:pPr>
        <w:numPr>
          <w:ilvl w:val="1"/>
          <w:numId w:val="1"/>
        </w:numPr>
        <w:ind w:left="1440" w:hanging="360"/>
      </w:pPr>
      <w:r w:rsidDel="00000000" w:rsidR="00000000" w:rsidRPr="00000000">
        <w:rPr>
          <w:b w:val="1"/>
          <w:rtl w:val="0"/>
        </w:rPr>
        <w:t xml:space="preserve">Breastplate of Righteousness</w:t>
      </w:r>
      <w:r w:rsidDel="00000000" w:rsidR="00000000" w:rsidRPr="00000000">
        <w:rPr>
          <w:rtl w:val="0"/>
        </w:rPr>
        <w:t xml:space="preserve">- acting honestly, decently and with integrity prevents me from causing pain to myself and others.</w:t>
      </w:r>
    </w:p>
    <w:p w:rsidR="00000000" w:rsidDel="00000000" w:rsidP="00000000" w:rsidRDefault="00000000" w:rsidRPr="00000000" w14:paraId="00000024">
      <w:pPr>
        <w:numPr>
          <w:ilvl w:val="1"/>
          <w:numId w:val="1"/>
        </w:numPr>
        <w:ind w:left="1440" w:hanging="360"/>
      </w:pPr>
      <w:r w:rsidDel="00000000" w:rsidR="00000000" w:rsidRPr="00000000">
        <w:rPr>
          <w:b w:val="1"/>
          <w:rtl w:val="0"/>
        </w:rPr>
        <w:t xml:space="preserve">Shoes of Peace</w:t>
      </w:r>
      <w:r w:rsidDel="00000000" w:rsidR="00000000" w:rsidRPr="00000000">
        <w:rPr>
          <w:rtl w:val="0"/>
        </w:rPr>
        <w:t xml:space="preserve">- wearing the Gospel of Peace or taking the “higher road” and choosing Christ’s peace for myself and others.</w:t>
      </w:r>
    </w:p>
    <w:p w:rsidR="00000000" w:rsidDel="00000000" w:rsidP="00000000" w:rsidRDefault="00000000" w:rsidRPr="00000000" w14:paraId="00000025">
      <w:pPr>
        <w:numPr>
          <w:ilvl w:val="1"/>
          <w:numId w:val="1"/>
        </w:numPr>
        <w:ind w:left="1440" w:hanging="360"/>
      </w:pPr>
      <w:r w:rsidDel="00000000" w:rsidR="00000000" w:rsidRPr="00000000">
        <w:rPr>
          <w:b w:val="1"/>
          <w:rtl w:val="0"/>
        </w:rPr>
        <w:t xml:space="preserve">Shield of Faith</w:t>
      </w:r>
      <w:r w:rsidDel="00000000" w:rsidR="00000000" w:rsidRPr="00000000">
        <w:rPr>
          <w:rtl w:val="0"/>
        </w:rPr>
        <w:t xml:space="preserve">-to extinguish the flaming attacks of the evil one</w:t>
      </w:r>
    </w:p>
    <w:p w:rsidR="00000000" w:rsidDel="00000000" w:rsidP="00000000" w:rsidRDefault="00000000" w:rsidRPr="00000000" w14:paraId="00000026">
      <w:pPr>
        <w:numPr>
          <w:ilvl w:val="1"/>
          <w:numId w:val="1"/>
        </w:numPr>
        <w:ind w:left="1440" w:hanging="360"/>
      </w:pPr>
      <w:r w:rsidDel="00000000" w:rsidR="00000000" w:rsidRPr="00000000">
        <w:rPr>
          <w:b w:val="1"/>
          <w:rtl w:val="0"/>
        </w:rPr>
        <w:t xml:space="preserve">Helmet of Salvation</w:t>
      </w:r>
      <w:r w:rsidDel="00000000" w:rsidR="00000000" w:rsidRPr="00000000">
        <w:rPr>
          <w:rtl w:val="0"/>
        </w:rPr>
        <w:t xml:space="preserve">- God’s salvation is an ongoing event that His children enjoy now and eternally. Because of the cross, the enemy no longer has a hold on me.</w:t>
      </w:r>
    </w:p>
    <w:p w:rsidR="00000000" w:rsidDel="00000000" w:rsidP="00000000" w:rsidRDefault="00000000" w:rsidRPr="00000000" w14:paraId="00000027">
      <w:pPr>
        <w:numPr>
          <w:ilvl w:val="1"/>
          <w:numId w:val="1"/>
        </w:numPr>
        <w:ind w:left="1440" w:hanging="360"/>
      </w:pPr>
      <w:r w:rsidDel="00000000" w:rsidR="00000000" w:rsidRPr="00000000">
        <w:rPr>
          <w:b w:val="1"/>
          <w:rtl w:val="0"/>
        </w:rPr>
        <w:t xml:space="preserve">Sword of the Spirit</w:t>
      </w:r>
      <w:r w:rsidDel="00000000" w:rsidR="00000000" w:rsidRPr="00000000">
        <w:rPr>
          <w:rtl w:val="0"/>
        </w:rPr>
        <w:t xml:space="preserve">- the Word of God- knowing it, trusting and relying on it.</w:t>
      </w:r>
    </w:p>
    <w:p w:rsidR="00000000" w:rsidDel="00000000" w:rsidP="00000000" w:rsidRDefault="00000000" w:rsidRPr="00000000" w14:paraId="00000028">
      <w:pPr>
        <w:numPr>
          <w:ilvl w:val="1"/>
          <w:numId w:val="1"/>
        </w:numPr>
        <w:spacing w:after="0" w:afterAutospacing="0"/>
        <w:ind w:left="1440" w:hanging="360"/>
      </w:pPr>
      <w:r w:rsidDel="00000000" w:rsidR="00000000" w:rsidRPr="00000000">
        <w:rPr>
          <w:b w:val="1"/>
          <w:rtl w:val="0"/>
        </w:rPr>
        <w:t xml:space="preserve">Prayer</w:t>
      </w:r>
      <w:r w:rsidDel="00000000" w:rsidR="00000000" w:rsidRPr="00000000">
        <w:rPr>
          <w:rtl w:val="0"/>
        </w:rPr>
        <w:t xml:space="preserve">- praying in all situations for myself and others</w:t>
      </w:r>
      <w:r w:rsidDel="00000000" w:rsidR="00000000" w:rsidRPr="00000000">
        <w:rPr>
          <w:rtl w:val="0"/>
        </w:rPr>
      </w:r>
    </w:p>
    <w:p w:rsidR="00000000" w:rsidDel="00000000" w:rsidP="00000000" w:rsidRDefault="00000000" w:rsidRPr="00000000" w14:paraId="00000029">
      <w:pPr>
        <w:pStyle w:val="Heading3"/>
        <w:numPr>
          <w:ilvl w:val="0"/>
          <w:numId w:val="1"/>
        </w:numPr>
        <w:spacing w:before="0" w:beforeAutospacing="0"/>
        <w:ind w:left="720" w:hanging="360"/>
        <w:rPr>
          <w:rFonts w:ascii="Old Standard TT" w:cs="Old Standard TT" w:eastAsia="Old Standard TT" w:hAnsi="Old Standard TT"/>
          <w:b w:val="1"/>
          <w:sz w:val="26"/>
          <w:szCs w:val="26"/>
        </w:rPr>
      </w:pPr>
      <w:bookmarkStart w:colFirst="0" w:colLast="0" w:name="_b1rzhj87zaxw" w:id="8"/>
      <w:bookmarkEnd w:id="8"/>
      <w:r w:rsidDel="00000000" w:rsidR="00000000" w:rsidRPr="00000000">
        <w:rPr>
          <w:rtl w:val="0"/>
        </w:rPr>
        <w:t xml:space="preserve">Why do we need to put on our full armor of God?</w:t>
      </w:r>
      <w:r w:rsidDel="00000000" w:rsidR="00000000" w:rsidRPr="00000000">
        <w:rPr>
          <w:rtl w:val="0"/>
        </w:rPr>
      </w:r>
    </w:p>
    <w:p w:rsidR="00000000" w:rsidDel="00000000" w:rsidP="00000000" w:rsidRDefault="00000000" w:rsidRPr="00000000" w14:paraId="0000002A">
      <w:pPr>
        <w:numPr>
          <w:ilvl w:val="1"/>
          <w:numId w:val="1"/>
        </w:numPr>
        <w:ind w:left="1440" w:hanging="360"/>
      </w:pPr>
      <w:r w:rsidDel="00000000" w:rsidR="00000000" w:rsidRPr="00000000">
        <w:rPr>
          <w:rtl w:val="0"/>
        </w:rPr>
        <w:t xml:space="preserve">We need full protection against the enemy’s attacks.</w:t>
      </w:r>
    </w:p>
    <w:p w:rsidR="00000000" w:rsidDel="00000000" w:rsidP="00000000" w:rsidRDefault="00000000" w:rsidRPr="00000000" w14:paraId="0000002B">
      <w:pPr>
        <w:numPr>
          <w:ilvl w:val="1"/>
          <w:numId w:val="1"/>
        </w:numPr>
        <w:ind w:left="1440" w:hanging="360"/>
      </w:pPr>
      <w:r w:rsidDel="00000000" w:rsidR="00000000" w:rsidRPr="00000000">
        <w:rPr>
          <w:rtl w:val="0"/>
        </w:rPr>
        <w:t xml:space="preserve">The armor strengthens me as verse one states, “be strong in the Lord, and in the strength of His power.”</w:t>
      </w:r>
    </w:p>
    <w:p w:rsidR="00000000" w:rsidDel="00000000" w:rsidP="00000000" w:rsidRDefault="00000000" w:rsidRPr="00000000" w14:paraId="0000002C">
      <w:pPr>
        <w:numPr>
          <w:ilvl w:val="1"/>
          <w:numId w:val="1"/>
        </w:numPr>
        <w:ind w:left="1440" w:hanging="360"/>
        <w:rPr>
          <w:u w:val="none"/>
        </w:rPr>
      </w:pPr>
      <w:r w:rsidDel="00000000" w:rsidR="00000000" w:rsidRPr="00000000">
        <w:rPr>
          <w:rtl w:val="0"/>
        </w:rPr>
        <w:t xml:space="preserve">“That you may be able to stand firm against the schemes of the devil,” verse 2.</w:t>
      </w:r>
    </w:p>
    <w:p w:rsidR="00000000" w:rsidDel="00000000" w:rsidP="00000000" w:rsidRDefault="00000000" w:rsidRPr="00000000" w14:paraId="0000002D">
      <w:pPr>
        <w:numPr>
          <w:ilvl w:val="1"/>
          <w:numId w:val="1"/>
        </w:numPr>
        <w:ind w:left="1440" w:hanging="360"/>
        <w:rPr>
          <w:u w:val="none"/>
        </w:rPr>
      </w:pPr>
      <w:r w:rsidDel="00000000" w:rsidR="00000000" w:rsidRPr="00000000">
        <w:rPr>
          <w:rtl w:val="0"/>
        </w:rPr>
        <w:t xml:space="preserve">Our struggle is not against people but against forces, powers of darkness and spiritual forces of wickedness in heavenly places.</w:t>
      </w:r>
    </w:p>
    <w:p w:rsidR="00000000" w:rsidDel="00000000" w:rsidP="00000000" w:rsidRDefault="00000000" w:rsidRPr="00000000" w14:paraId="0000002E">
      <w:pPr>
        <w:numPr>
          <w:ilvl w:val="1"/>
          <w:numId w:val="1"/>
        </w:numPr>
        <w:ind w:left="1440" w:hanging="360"/>
        <w:rPr>
          <w:u w:val="none"/>
        </w:rPr>
      </w:pPr>
      <w:r w:rsidDel="00000000" w:rsidR="00000000" w:rsidRPr="00000000">
        <w:rPr>
          <w:rtl w:val="0"/>
        </w:rPr>
        <w:t xml:space="preserve">We need tools to proactively prevent assault.</w:t>
      </w:r>
    </w:p>
    <w:p w:rsidR="00000000" w:rsidDel="00000000" w:rsidP="00000000" w:rsidRDefault="00000000" w:rsidRPr="00000000" w14:paraId="0000002F">
      <w:pPr>
        <w:numPr>
          <w:ilvl w:val="1"/>
          <w:numId w:val="1"/>
        </w:numPr>
        <w:ind w:left="1440" w:hanging="360"/>
        <w:rPr>
          <w:u w:val="none"/>
        </w:rPr>
      </w:pPr>
      <w:r w:rsidDel="00000000" w:rsidR="00000000" w:rsidRPr="00000000">
        <w:rPr>
          <w:rtl w:val="0"/>
        </w:rPr>
        <w:t xml:space="preserve">The  armor helps me resist evil by standing strong in what matters and what is right.</w:t>
      </w:r>
    </w:p>
    <w:p w:rsidR="00000000" w:rsidDel="00000000" w:rsidP="00000000" w:rsidRDefault="00000000" w:rsidRPr="00000000" w14:paraId="00000030">
      <w:pPr>
        <w:numPr>
          <w:ilvl w:val="1"/>
          <w:numId w:val="1"/>
        </w:numPr>
        <w:spacing w:after="0" w:afterAutospacing="0"/>
        <w:ind w:left="1440" w:hanging="360"/>
        <w:rPr>
          <w:u w:val="none"/>
        </w:rPr>
      </w:pPr>
      <w:r w:rsidDel="00000000" w:rsidR="00000000" w:rsidRPr="00000000">
        <w:rPr>
          <w:rtl w:val="0"/>
        </w:rPr>
        <w:t xml:space="preserve">Other?</w:t>
      </w:r>
      <w:r w:rsidDel="00000000" w:rsidR="00000000" w:rsidRPr="00000000">
        <w:rPr>
          <w:rtl w:val="0"/>
        </w:rPr>
      </w:r>
    </w:p>
    <w:p w:rsidR="00000000" w:rsidDel="00000000" w:rsidP="00000000" w:rsidRDefault="00000000" w:rsidRPr="00000000" w14:paraId="00000031">
      <w:pPr>
        <w:pStyle w:val="Heading3"/>
        <w:numPr>
          <w:ilvl w:val="0"/>
          <w:numId w:val="1"/>
        </w:numPr>
        <w:spacing w:before="0" w:beforeAutospacing="0"/>
        <w:ind w:left="720" w:hanging="360"/>
      </w:pPr>
      <w:bookmarkStart w:colFirst="0" w:colLast="0" w:name="_tekd2e67zqni" w:id="9"/>
      <w:bookmarkEnd w:id="9"/>
      <w:r w:rsidDel="00000000" w:rsidR="00000000" w:rsidRPr="00000000">
        <w:rPr>
          <w:rtl w:val="0"/>
        </w:rPr>
        <w:t xml:space="preserve">If you could pick one piece of your personal armor to work on or strengthen, which would you choose and why?</w:t>
      </w:r>
    </w:p>
    <w:p w:rsidR="00000000" w:rsidDel="00000000" w:rsidP="00000000" w:rsidRDefault="00000000" w:rsidRPr="00000000" w14:paraId="00000032">
      <w:pPr>
        <w:numPr>
          <w:ilvl w:val="1"/>
          <w:numId w:val="1"/>
        </w:numPr>
        <w:ind w:left="1440" w:hanging="360"/>
      </w:pPr>
      <w:r w:rsidDel="00000000" w:rsidR="00000000" w:rsidRPr="00000000">
        <w:rPr>
          <w:b w:val="1"/>
          <w:rtl w:val="0"/>
        </w:rPr>
        <w:t xml:space="preserve">Belt of Truth</w:t>
      </w:r>
      <w:r w:rsidDel="00000000" w:rsidR="00000000" w:rsidRPr="00000000">
        <w:rPr>
          <w:rtl w:val="0"/>
        </w:rPr>
        <w:t xml:space="preserve">- I could be better grounded in what is true instead of listening to lies told about me or my worth.</w:t>
      </w:r>
    </w:p>
    <w:p w:rsidR="00000000" w:rsidDel="00000000" w:rsidP="00000000" w:rsidRDefault="00000000" w:rsidRPr="00000000" w14:paraId="00000033">
      <w:pPr>
        <w:numPr>
          <w:ilvl w:val="1"/>
          <w:numId w:val="1"/>
        </w:numPr>
        <w:ind w:left="1440" w:hanging="360"/>
      </w:pPr>
      <w:r w:rsidDel="00000000" w:rsidR="00000000" w:rsidRPr="00000000">
        <w:rPr>
          <w:b w:val="1"/>
          <w:rtl w:val="0"/>
        </w:rPr>
        <w:t xml:space="preserve">Breastplate of Righteousness- </w:t>
      </w:r>
      <w:r w:rsidDel="00000000" w:rsidR="00000000" w:rsidRPr="00000000">
        <w:rPr>
          <w:rtl w:val="0"/>
        </w:rPr>
        <w:t xml:space="preserve">I can choose to do what’s right, honest, decent  even when nobody's looking.</w:t>
      </w:r>
    </w:p>
    <w:p w:rsidR="00000000" w:rsidDel="00000000" w:rsidP="00000000" w:rsidRDefault="00000000" w:rsidRPr="00000000" w14:paraId="00000034">
      <w:pPr>
        <w:numPr>
          <w:ilvl w:val="1"/>
          <w:numId w:val="1"/>
        </w:numPr>
        <w:ind w:left="1440" w:hanging="360"/>
      </w:pPr>
      <w:r w:rsidDel="00000000" w:rsidR="00000000" w:rsidRPr="00000000">
        <w:rPr>
          <w:b w:val="1"/>
          <w:rtl w:val="0"/>
        </w:rPr>
        <w:t xml:space="preserve">Shoes of Peace</w:t>
      </w:r>
      <w:r w:rsidDel="00000000" w:rsidR="00000000" w:rsidRPr="00000000">
        <w:rPr>
          <w:rtl w:val="0"/>
        </w:rPr>
        <w:t xml:space="preserve">- I can choose to give  others the benefit of the doubt if they offend me.</w:t>
      </w:r>
    </w:p>
    <w:p w:rsidR="00000000" w:rsidDel="00000000" w:rsidP="00000000" w:rsidRDefault="00000000" w:rsidRPr="00000000" w14:paraId="00000035">
      <w:pPr>
        <w:numPr>
          <w:ilvl w:val="1"/>
          <w:numId w:val="1"/>
        </w:numPr>
        <w:ind w:left="1440" w:hanging="360"/>
      </w:pPr>
      <w:r w:rsidDel="00000000" w:rsidR="00000000" w:rsidRPr="00000000">
        <w:rPr>
          <w:b w:val="1"/>
          <w:rtl w:val="0"/>
        </w:rPr>
        <w:t xml:space="preserve">Shield of Faith</w:t>
      </w:r>
      <w:r w:rsidDel="00000000" w:rsidR="00000000" w:rsidRPr="00000000">
        <w:rPr>
          <w:rtl w:val="0"/>
        </w:rPr>
        <w:t xml:space="preserve">- I can trust the truths that God loves me, He is good and He is with me always.</w:t>
      </w:r>
    </w:p>
    <w:p w:rsidR="00000000" w:rsidDel="00000000" w:rsidP="00000000" w:rsidRDefault="00000000" w:rsidRPr="00000000" w14:paraId="00000036">
      <w:pPr>
        <w:numPr>
          <w:ilvl w:val="1"/>
          <w:numId w:val="1"/>
        </w:numPr>
        <w:ind w:left="1440" w:hanging="360"/>
      </w:pPr>
      <w:r w:rsidDel="00000000" w:rsidR="00000000" w:rsidRPr="00000000">
        <w:rPr>
          <w:b w:val="1"/>
          <w:rtl w:val="0"/>
        </w:rPr>
        <w:t xml:space="preserve">Helmet of Salvation</w:t>
      </w:r>
      <w:r w:rsidDel="00000000" w:rsidR="00000000" w:rsidRPr="00000000">
        <w:rPr>
          <w:rtl w:val="0"/>
        </w:rPr>
        <w:t xml:space="preserve">- I can believe that as a child of God nothing or no one can ever separate me from the love of God. </w:t>
      </w:r>
    </w:p>
    <w:p w:rsidR="00000000" w:rsidDel="00000000" w:rsidP="00000000" w:rsidRDefault="00000000" w:rsidRPr="00000000" w14:paraId="00000037">
      <w:pPr>
        <w:numPr>
          <w:ilvl w:val="1"/>
          <w:numId w:val="1"/>
        </w:numPr>
        <w:ind w:left="1440" w:hanging="360"/>
      </w:pPr>
      <w:r w:rsidDel="00000000" w:rsidR="00000000" w:rsidRPr="00000000">
        <w:rPr>
          <w:b w:val="1"/>
          <w:rtl w:val="0"/>
        </w:rPr>
        <w:t xml:space="preserve">Sword of the Spirit</w:t>
      </w:r>
      <w:r w:rsidDel="00000000" w:rsidR="00000000" w:rsidRPr="00000000">
        <w:rPr>
          <w:rtl w:val="0"/>
        </w:rPr>
        <w:t xml:space="preserve">- I can decide to read the Word of God, Bible, daily so I can know, trust and rely on its truths more each day.</w:t>
      </w:r>
    </w:p>
    <w:p w:rsidR="00000000" w:rsidDel="00000000" w:rsidP="00000000" w:rsidRDefault="00000000" w:rsidRPr="00000000" w14:paraId="00000038">
      <w:pPr>
        <w:numPr>
          <w:ilvl w:val="1"/>
          <w:numId w:val="1"/>
        </w:numPr>
        <w:ind w:left="1440" w:hanging="360"/>
      </w:pPr>
      <w:r w:rsidDel="00000000" w:rsidR="00000000" w:rsidRPr="00000000">
        <w:rPr>
          <w:b w:val="1"/>
          <w:rtl w:val="0"/>
        </w:rPr>
        <w:t xml:space="preserve">Prayer</w:t>
      </w:r>
      <w:r w:rsidDel="00000000" w:rsidR="00000000" w:rsidRPr="00000000">
        <w:rPr>
          <w:rtl w:val="0"/>
        </w:rPr>
        <w:t xml:space="preserve">- I can decide to pray more regularly for both my needs and those of others.</w:t>
      </w:r>
      <w:r w:rsidDel="00000000" w:rsidR="00000000" w:rsidRPr="00000000">
        <w:rPr>
          <w:rtl w:val="0"/>
        </w:rPr>
      </w:r>
    </w:p>
    <w:p w:rsidR="00000000" w:rsidDel="00000000" w:rsidP="00000000" w:rsidRDefault="00000000" w:rsidRPr="00000000" w14:paraId="00000039">
      <w:pPr>
        <w:pStyle w:val="Heading2"/>
        <w:pageBreakBefore w:val="0"/>
        <w:pBdr>
          <w:top w:space="0" w:sz="0" w:val="nil"/>
          <w:left w:space="0" w:sz="0" w:val="nil"/>
          <w:bottom w:space="0" w:sz="0" w:val="nil"/>
          <w:right w:space="0" w:sz="0" w:val="nil"/>
          <w:between w:space="0" w:sz="0" w:val="nil"/>
        </w:pBdr>
        <w:shd w:fill="auto" w:val="clear"/>
        <w:rPr/>
      </w:pPr>
      <w:bookmarkStart w:colFirst="0" w:colLast="0" w:name="_e1wfyp7szeh3" w:id="10"/>
      <w:bookmarkEnd w:id="10"/>
      <w:r w:rsidDel="00000000" w:rsidR="00000000" w:rsidRPr="00000000">
        <w:rPr>
          <w:rtl w:val="0"/>
        </w:rPr>
        <w:t xml:space="preserve">Commit:</w:t>
      </w:r>
    </w:p>
    <w:p w:rsidR="00000000" w:rsidDel="00000000" w:rsidP="00000000" w:rsidRDefault="00000000" w:rsidRPr="00000000" w14:paraId="0000003A">
      <w:pPr>
        <w:spacing w:line="240" w:lineRule="auto"/>
        <w:rPr>
          <w:sz w:val="24"/>
          <w:szCs w:val="24"/>
        </w:rPr>
      </w:pPr>
      <w:r w:rsidDel="00000000" w:rsidR="00000000" w:rsidRPr="00000000">
        <w:rPr>
          <w:sz w:val="24"/>
          <w:szCs w:val="24"/>
          <w:rtl w:val="0"/>
        </w:rPr>
        <w:t xml:space="preserve">Which of the following will you commit to doing until our next session?</w:t>
      </w:r>
    </w:p>
    <w:p w:rsidR="00000000" w:rsidDel="00000000" w:rsidP="00000000" w:rsidRDefault="00000000" w:rsidRPr="00000000" w14:paraId="0000003B">
      <w:pPr>
        <w:numPr>
          <w:ilvl w:val="0"/>
          <w:numId w:val="3"/>
        </w:numPr>
        <w:spacing w:after="0" w:afterAutospacing="0" w:line="240" w:lineRule="auto"/>
        <w:ind w:left="720" w:hanging="360"/>
        <w:rPr>
          <w:sz w:val="24"/>
          <w:szCs w:val="24"/>
        </w:rPr>
      </w:pPr>
      <w:r w:rsidDel="00000000" w:rsidR="00000000" w:rsidRPr="00000000">
        <w:rPr>
          <w:sz w:val="24"/>
          <w:szCs w:val="24"/>
          <w:rtl w:val="0"/>
        </w:rPr>
        <w:t xml:space="preserve">Reread the entire sixth chapter of Ephesians.</w:t>
      </w:r>
    </w:p>
    <w:p w:rsidR="00000000" w:rsidDel="00000000" w:rsidP="00000000" w:rsidRDefault="00000000" w:rsidRPr="00000000" w14:paraId="0000003C">
      <w:pPr>
        <w:numPr>
          <w:ilvl w:val="0"/>
          <w:numId w:val="3"/>
        </w:numPr>
        <w:spacing w:after="0" w:afterAutospacing="0" w:before="0" w:beforeAutospacing="0" w:line="240" w:lineRule="auto"/>
        <w:ind w:left="720" w:hanging="360"/>
        <w:rPr>
          <w:sz w:val="24"/>
          <w:szCs w:val="24"/>
          <w:u w:val="none"/>
        </w:rPr>
      </w:pPr>
      <w:r w:rsidDel="00000000" w:rsidR="00000000" w:rsidRPr="00000000">
        <w:rPr>
          <w:sz w:val="24"/>
          <w:szCs w:val="24"/>
          <w:rtl w:val="0"/>
        </w:rPr>
        <w:t xml:space="preserve">Pray that the Holy Spirit will reveal areas of your armor that may need to be strengthened.</w:t>
      </w:r>
    </w:p>
    <w:p w:rsidR="00000000" w:rsidDel="00000000" w:rsidP="00000000" w:rsidRDefault="00000000" w:rsidRPr="00000000" w14:paraId="0000003D">
      <w:pPr>
        <w:numPr>
          <w:ilvl w:val="0"/>
          <w:numId w:val="3"/>
        </w:numPr>
        <w:spacing w:after="0" w:afterAutospacing="0" w:before="0" w:beforeAutospacing="0" w:line="240" w:lineRule="auto"/>
        <w:ind w:left="720" w:hanging="360"/>
        <w:rPr>
          <w:sz w:val="24"/>
          <w:szCs w:val="24"/>
          <w:u w:val="none"/>
        </w:rPr>
      </w:pPr>
      <w:r w:rsidDel="00000000" w:rsidR="00000000" w:rsidRPr="00000000">
        <w:rPr>
          <w:sz w:val="24"/>
          <w:szCs w:val="24"/>
          <w:rtl w:val="0"/>
        </w:rPr>
        <w:t xml:space="preserve">Choose one of the pieces of armor and pray that our Lord  will help you grow in its truth. </w:t>
      </w:r>
    </w:p>
    <w:p w:rsidR="00000000" w:rsidDel="00000000" w:rsidP="00000000" w:rsidRDefault="00000000" w:rsidRPr="00000000" w14:paraId="0000003E">
      <w:pPr>
        <w:numPr>
          <w:ilvl w:val="0"/>
          <w:numId w:val="3"/>
        </w:numPr>
        <w:spacing w:after="0" w:afterAutospacing="0" w:before="0" w:beforeAutospacing="0" w:line="240" w:lineRule="auto"/>
        <w:ind w:left="720" w:hanging="360"/>
        <w:rPr>
          <w:sz w:val="24"/>
          <w:szCs w:val="24"/>
        </w:rPr>
      </w:pPr>
      <w:r w:rsidDel="00000000" w:rsidR="00000000" w:rsidRPr="00000000">
        <w:rPr>
          <w:sz w:val="24"/>
          <w:szCs w:val="24"/>
          <w:rtl w:val="0"/>
        </w:rPr>
        <w:t xml:space="preserve">Listen to and read the lyrics of the Song, “Battles” by Jordan Smith, 2015 winner of The Voice.</w:t>
      </w:r>
    </w:p>
    <w:p w:rsidR="00000000" w:rsidDel="00000000" w:rsidP="00000000" w:rsidRDefault="00000000" w:rsidRPr="00000000" w14:paraId="0000003F">
      <w:pPr>
        <w:numPr>
          <w:ilvl w:val="0"/>
          <w:numId w:val="3"/>
        </w:numPr>
        <w:spacing w:after="0" w:afterAutospacing="0" w:before="0" w:beforeAutospacing="0" w:line="240" w:lineRule="auto"/>
        <w:ind w:left="720" w:hanging="360"/>
        <w:rPr>
          <w:sz w:val="24"/>
          <w:szCs w:val="24"/>
          <w:u w:val="none"/>
        </w:rPr>
      </w:pPr>
      <w:r w:rsidDel="00000000" w:rsidR="00000000" w:rsidRPr="00000000">
        <w:rPr>
          <w:sz w:val="24"/>
          <w:szCs w:val="24"/>
          <w:rtl w:val="0"/>
        </w:rPr>
        <w:t xml:space="preserve">During the Sacrament of Chrismation at Baptism, the priest anoints nine parts of the baby (or adult’s) body. What are the parts and why would our church fathers include these parts during the Sacrament?</w:t>
      </w:r>
    </w:p>
    <w:p w:rsidR="00000000" w:rsidDel="00000000" w:rsidP="00000000" w:rsidRDefault="00000000" w:rsidRPr="00000000" w14:paraId="00000040">
      <w:pPr>
        <w:numPr>
          <w:ilvl w:val="0"/>
          <w:numId w:val="3"/>
        </w:numPr>
        <w:spacing w:before="0" w:beforeAutospacing="0" w:line="240" w:lineRule="auto"/>
        <w:ind w:left="720" w:hanging="360"/>
        <w:rPr>
          <w:sz w:val="24"/>
          <w:szCs w:val="24"/>
          <w:u w:val="none"/>
        </w:rPr>
      </w:pPr>
      <w:r w:rsidDel="00000000" w:rsidR="00000000" w:rsidRPr="00000000">
        <w:rPr>
          <w:sz w:val="24"/>
          <w:szCs w:val="24"/>
          <w:rtl w:val="0"/>
        </w:rPr>
        <w:t xml:space="preserve">Before beginning Soorp Badarak, the priest wears pieces of his vestment. What are the pieces? What are the prayers he says as he wears each piece? Why do you think our church fathers have included these prayers before the start of Soorp Badarak? How is this related to today’s lesson? </w:t>
      </w:r>
      <w:r w:rsidDel="00000000" w:rsidR="00000000" w:rsidRPr="00000000">
        <w:rPr>
          <w:rtl w:val="0"/>
        </w:rPr>
      </w:r>
    </w:p>
    <w:p w:rsidR="00000000" w:rsidDel="00000000" w:rsidP="00000000" w:rsidRDefault="00000000" w:rsidRPr="00000000" w14:paraId="00000041">
      <w:pPr>
        <w:pStyle w:val="Heading3"/>
        <w:pageBreakBefore w:val="0"/>
        <w:pBdr>
          <w:top w:space="0" w:sz="0" w:val="nil"/>
          <w:left w:space="0" w:sz="0" w:val="nil"/>
          <w:bottom w:space="0" w:sz="0" w:val="nil"/>
          <w:right w:space="0" w:sz="0" w:val="nil"/>
          <w:between w:space="0" w:sz="0" w:val="nil"/>
        </w:pBdr>
        <w:shd w:fill="auto" w:val="clear"/>
        <w:rPr/>
      </w:pPr>
      <w:bookmarkStart w:colFirst="0" w:colLast="0" w:name="_ddd1ko6u7xdw" w:id="11"/>
      <w:bookmarkEnd w:id="11"/>
      <w:r w:rsidDel="00000000" w:rsidR="00000000" w:rsidRPr="00000000">
        <w:rPr>
          <w:rtl w:val="0"/>
        </w:rPr>
        <w:t xml:space="preserve">Prayer:</w:t>
      </w:r>
      <w:r w:rsidDel="00000000" w:rsidR="00000000" w:rsidRPr="00000000">
        <w:rPr>
          <w:rtl w:val="0"/>
        </w:rPr>
      </w:r>
    </w:p>
    <w:p w:rsidR="00000000" w:rsidDel="00000000" w:rsidP="00000000" w:rsidRDefault="00000000" w:rsidRPr="00000000" w14:paraId="00000042">
      <w:pPr>
        <w:pageBreakBefore w:val="0"/>
        <w:numPr>
          <w:ilvl w:val="0"/>
          <w:numId w:val="2"/>
        </w:numPr>
        <w:pBdr>
          <w:top w:space="0" w:sz="0" w:val="nil"/>
          <w:left w:space="0" w:sz="0" w:val="nil"/>
          <w:bottom w:space="0" w:sz="0" w:val="nil"/>
          <w:right w:space="0" w:sz="0" w:val="nil"/>
          <w:between w:space="0" w:sz="0" w:val="nil"/>
        </w:pBdr>
        <w:shd w:fill="auto" w:val="clear"/>
        <w:spacing w:after="0" w:afterAutospacing="0"/>
        <w:ind w:left="720" w:hanging="360"/>
        <w:rPr>
          <w:u w:val="none"/>
        </w:rPr>
      </w:pPr>
      <w:r w:rsidDel="00000000" w:rsidR="00000000" w:rsidRPr="00000000">
        <w:rPr>
          <w:rtl w:val="0"/>
        </w:rPr>
        <w:t xml:space="preserve">Pray for any individual needs.</w:t>
      </w:r>
    </w:p>
    <w:p w:rsidR="00000000" w:rsidDel="00000000" w:rsidP="00000000" w:rsidRDefault="00000000" w:rsidRPr="00000000" w14:paraId="00000043">
      <w:pPr>
        <w:pageBreakBefore w:val="0"/>
        <w:numPr>
          <w:ilvl w:val="0"/>
          <w:numId w:val="2"/>
        </w:numPr>
        <w:pBdr>
          <w:top w:space="0" w:sz="0" w:val="nil"/>
          <w:left w:space="0" w:sz="0" w:val="nil"/>
          <w:bottom w:space="0" w:sz="0" w:val="nil"/>
          <w:right w:space="0" w:sz="0" w:val="nil"/>
          <w:between w:space="0" w:sz="0" w:val="nil"/>
        </w:pBdr>
        <w:shd w:fill="auto" w:val="clear"/>
        <w:spacing w:before="0" w:beforeAutospacing="0"/>
        <w:ind w:left="720" w:hanging="360"/>
        <w:rPr>
          <w:u w:val="none"/>
        </w:rPr>
      </w:pPr>
      <w:r w:rsidDel="00000000" w:rsidR="00000000" w:rsidRPr="00000000">
        <w:rPr>
          <w:rtl w:val="0"/>
        </w:rPr>
        <w:t xml:space="preserve">Close by praying St. Nerses Shnorhali’s, In Faith I Confess prayer #14: </w:t>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t xml:space="preserve">Khunamogh araradzots, bahya nu­shanav khachi ko uz-hoki yev uzmarmin im i badranats meghats, i portsootyants tivats, yev i martots aniravats, yev hame­nayn vudankits hokvo yev marmno, yev voghormya ko araradzots yev ints paz­mameghis. </w:t>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t xml:space="preserve">Protector of all creatures, by the sign of your cross keep my soul and body from the allurements of sin, from the temptations of evil spirits, from unjust men, and from all perils of soul and body. Have mercy upon your creatures, and upon me, great sinner that I am. </w:t>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r>
    </w:p>
    <w:sectPr>
      <w:headerReference r:id="rId8" w:type="first"/>
      <w:headerReference r:id="rId9" w:type="default"/>
      <w:footerReference r:id="rId10" w:type="default"/>
      <w:footerReference r:id="rId11" w:type="first"/>
      <w:pgSz w:h="15840" w:w="12240" w:orient="portrait"/>
      <w:pgMar w:bottom="1152" w:top="1152"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erif">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ld Standard TT">
    <w:embedRegular w:fontKey="{00000000-0000-0000-0000-000000000000}" r:id="rId9" w:subsetted="0"/>
    <w:embedBold w:fontKey="{00000000-0000-0000-0000-000000000000}" r:id="rId10" w:subsetted="0"/>
    <w:embe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jc w:val="cente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jc w:val="center"/>
      <w:rPr/>
    </w:pPr>
    <w:r w:rsidDel="00000000" w:rsidR="00000000" w:rsidRPr="00000000">
      <w:rPr>
        <w:b w:val="1"/>
        <w:i w:val="1"/>
        <w:sz w:val="16"/>
        <w:szCs w:val="16"/>
        <w:rtl w:val="0"/>
      </w:rPr>
      <w:t xml:space="preserve">Eastern Prelacy of the Armenian Apostolic Church of America- 2022</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pStyle w:val="Heading6"/>
      <w:pageBreakBefore w:val="0"/>
      <w:pBdr>
        <w:top w:space="0" w:sz="0" w:val="nil"/>
        <w:left w:space="0" w:sz="0" w:val="nil"/>
        <w:bottom w:space="0" w:sz="0" w:val="nil"/>
        <w:right w:space="0" w:sz="0" w:val="nil"/>
        <w:between w:space="0" w:sz="0" w:val="nil"/>
      </w:pBdr>
      <w:shd w:fill="auto" w:val="clear"/>
      <w:spacing w:before="0" w:lineRule="auto"/>
      <w:rPr/>
    </w:pPr>
    <w:bookmarkStart w:colFirst="0" w:colLast="0" w:name="_2mzs7k926ll" w:id="12"/>
    <w:bookmarkEnd w:id="12"/>
    <w:r w:rsidDel="00000000" w:rsidR="00000000" w:rsidRPr="00000000">
      <w:rPr>
        <w:rtl w:val="0"/>
      </w:rPr>
    </w:r>
  </w:p>
  <w:tbl>
    <w:tblPr>
      <w:tblStyle w:val="Table1"/>
      <w:tblW w:w="12225.0" w:type="dxa"/>
      <w:jc w:val="left"/>
      <w:tblInd w:w="-1440.0" w:type="dxa"/>
      <w:tblLayout w:type="fixed"/>
      <w:tblLook w:val="0600"/>
    </w:tblPr>
    <w:tblGrid>
      <w:gridCol w:w="8985"/>
      <w:gridCol w:w="3240"/>
      <w:tblGridChange w:id="0">
        <w:tblGrid>
          <w:gridCol w:w="8985"/>
          <w:gridCol w:w="3240"/>
        </w:tblGrid>
      </w:tblGridChange>
    </w:tblGrid>
    <w:tr>
      <w:trPr>
        <w:cantSplit w:val="0"/>
        <w:trHeight w:val="160" w:hRule="atLeast"/>
        <w:tblHeader w:val="0"/>
      </w:trPr>
      <w:tc>
        <w:tcPr>
          <w:gridSpan w:val="2"/>
          <w:tcBorders>
            <w:top w:color="000000" w:space="0" w:sz="8" w:val="single"/>
            <w:left w:color="000000" w:space="0" w:sz="8" w:val="single"/>
            <w:bottom w:color="00a797" w:space="0" w:sz="8" w:val="single"/>
            <w:right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48">
          <w:pPr>
            <w:pStyle w:val="Heading5"/>
            <w:pageBreakBefore w:val="0"/>
            <w:widowControl w:val="0"/>
            <w:pBdr>
              <w:top w:space="0" w:sz="0" w:val="nil"/>
              <w:left w:space="0" w:sz="0" w:val="nil"/>
              <w:bottom w:space="0" w:sz="0" w:val="nil"/>
              <w:right w:space="0" w:sz="0" w:val="nil"/>
              <w:between w:space="0" w:sz="0" w:val="nil"/>
            </w:pBdr>
            <w:shd w:fill="auto" w:val="clear"/>
            <w:spacing w:before="0" w:line="240" w:lineRule="auto"/>
            <w:ind w:left="-45" w:right="960" w:firstLine="0"/>
            <w:jc w:val="right"/>
            <w:rPr>
              <w:sz w:val="12"/>
              <w:szCs w:val="12"/>
            </w:rPr>
          </w:pPr>
          <w:bookmarkStart w:colFirst="0" w:colLast="0" w:name="_247svd1nybjm" w:id="13"/>
          <w:bookmarkEnd w:id="13"/>
          <w:r w:rsidDel="00000000" w:rsidR="00000000" w:rsidRPr="00000000">
            <w:rPr>
              <w:rtl w:val="0"/>
            </w:rPr>
          </w:r>
        </w:p>
      </w:tc>
    </w:tr>
    <w:tr>
      <w:trPr>
        <w:cantSplit w:val="0"/>
        <w:trHeight w:val="900" w:hRule="atLeast"/>
        <w:tblHeader w:val="0"/>
      </w:trPr>
      <w:tc>
        <w:tcPr>
          <w:tcBorders>
            <w:top w:color="00a797" w:space="0" w:sz="8" w:val="single"/>
            <w:left w:color="00a797" w:space="0" w:sz="8" w:val="single"/>
            <w:bottom w:color="00a797" w:space="0" w:sz="8" w:val="single"/>
            <w:right w:color="00a797" w:space="0" w:sz="8" w:val="single"/>
          </w:tcBorders>
          <w:shd w:fill="00a797" w:val="clear"/>
          <w:tcMar>
            <w:top w:w="100.0" w:type="dxa"/>
            <w:left w:w="100.0" w:type="dxa"/>
            <w:bottom w:w="100.0" w:type="dxa"/>
            <w:right w:w="100.0" w:type="dxa"/>
          </w:tcMar>
          <w:vAlign w:val="top"/>
        </w:tcPr>
        <w:p w:rsidR="00000000" w:rsidDel="00000000" w:rsidP="00000000" w:rsidRDefault="00000000" w:rsidRPr="00000000" w14:paraId="0000004A">
          <w:pPr>
            <w:pStyle w:val="Heading4"/>
            <w:pageBreakBefore w:val="0"/>
            <w:pBdr>
              <w:top w:space="0" w:sz="0" w:val="nil"/>
              <w:left w:space="0" w:sz="0" w:val="nil"/>
              <w:bottom w:space="0" w:sz="0" w:val="nil"/>
              <w:right w:space="0" w:sz="0" w:val="nil"/>
              <w:between w:space="0" w:sz="0" w:val="nil"/>
            </w:pBdr>
            <w:shd w:fill="auto" w:val="clear"/>
            <w:rPr>
              <w:rFonts w:ascii="Old Standard TT" w:cs="Old Standard TT" w:eastAsia="Old Standard TT" w:hAnsi="Old Standard TT"/>
              <w:color w:val="fff9ed"/>
              <w:sz w:val="24"/>
              <w:szCs w:val="24"/>
              <w:u w:val="none"/>
            </w:rPr>
          </w:pPr>
          <w:bookmarkStart w:colFirst="0" w:colLast="0" w:name="_247svd1nybjm" w:id="13"/>
          <w:bookmarkEnd w:id="13"/>
          <w:r w:rsidDel="00000000" w:rsidR="00000000" w:rsidRPr="00000000">
            <w:rPr>
              <w:rtl w:val="0"/>
            </w:rPr>
          </w:r>
        </w:p>
      </w:tc>
      <w:tc>
        <w:tcPr>
          <w:tcBorders>
            <w:top w:color="00a797" w:space="0" w:sz="8" w:val="single"/>
            <w:left w:color="00a797" w:space="0" w:sz="8" w:val="single"/>
            <w:bottom w:color="00a797" w:space="0" w:sz="8" w:val="single"/>
            <w:right w:color="00a797" w:space="0" w:sz="8" w:val="single"/>
          </w:tcBorders>
          <w:shd w:fill="00a797" w:val="clear"/>
          <w:tcMar>
            <w:top w:w="100.0" w:type="dxa"/>
            <w:left w:w="100.0" w:type="dxa"/>
            <w:bottom w:w="100.0" w:type="dxa"/>
            <w:right w:w="100.0" w:type="dxa"/>
          </w:tcMar>
          <w:vAlign w:val="center"/>
        </w:tcPr>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spacing w:before="0" w:lineRule="auto"/>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4C">
    <w:pPr>
      <w:pStyle w:val="Heading6"/>
      <w:pageBreakBefore w:val="0"/>
      <w:pBdr>
        <w:top w:space="0" w:sz="0" w:val="nil"/>
        <w:left w:space="0" w:sz="0" w:val="nil"/>
        <w:bottom w:space="0" w:sz="0" w:val="nil"/>
        <w:right w:space="0" w:sz="0" w:val="nil"/>
        <w:between w:space="0" w:sz="0" w:val="nil"/>
      </w:pBdr>
      <w:shd w:fill="auto" w:val="clear"/>
      <w:rPr/>
    </w:pPr>
    <w:bookmarkStart w:colFirst="0" w:colLast="0" w:name="_k2z3n45ztaex" w:id="15"/>
    <w:bookmarkEnd w:id="15"/>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spacing w:before="0" w:line="240" w:lineRule="auto"/>
      <w:ind w:left="-15" w:right="-15" w:firstLine="0"/>
      <w:rPr>
        <w:sz w:val="12"/>
        <w:szCs w:val="1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color w:val="018077"/>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T Serif" w:cs="PT Serif" w:eastAsia="PT Serif" w:hAnsi="PT Serif"/>
        <w:sz w:val="22"/>
        <w:szCs w:val="22"/>
        <w:lang w:val="en"/>
      </w:rPr>
    </w:rPrDefault>
    <w:pPrDefault>
      <w:pPr>
        <w:spacing w:before="200" w:line="312" w:lineRule="auto"/>
        <w:ind w:left="-15" w:righ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320" w:line="240" w:lineRule="auto"/>
    </w:pPr>
    <w:rPr>
      <w:rFonts w:ascii="Old Standard TT" w:cs="Old Standard TT" w:eastAsia="Old Standard TT" w:hAnsi="Old Standard TT"/>
      <w:b w:val="1"/>
      <w:sz w:val="36"/>
      <w:szCs w:val="36"/>
    </w:rPr>
  </w:style>
  <w:style w:type="paragraph" w:styleId="Heading2">
    <w:name w:val="heading 2"/>
    <w:basedOn w:val="Normal"/>
    <w:next w:val="Normal"/>
    <w:pPr>
      <w:keepNext w:val="1"/>
      <w:keepLines w:val="1"/>
      <w:pageBreakBefore w:val="0"/>
      <w:spacing w:before="480" w:lineRule="auto"/>
    </w:pPr>
    <w:rPr>
      <w:rFonts w:ascii="Old Standard TT" w:cs="Old Standard TT" w:eastAsia="Old Standard TT" w:hAnsi="Old Standard TT"/>
      <w:b w:val="1"/>
      <w:sz w:val="28"/>
      <w:szCs w:val="28"/>
    </w:rPr>
  </w:style>
  <w:style w:type="paragraph" w:styleId="Heading3">
    <w:name w:val="heading 3"/>
    <w:basedOn w:val="Normal"/>
    <w:next w:val="Normal"/>
    <w:pPr>
      <w:keepNext w:val="1"/>
      <w:keepLines w:val="1"/>
      <w:pageBreakBefore w:val="0"/>
      <w:widowControl w:val="0"/>
      <w:spacing w:line="240" w:lineRule="auto"/>
      <w:ind w:right="780"/>
    </w:pPr>
    <w:rPr>
      <w:rFonts w:ascii="Old Standard TT" w:cs="Old Standard TT" w:eastAsia="Old Standard TT" w:hAnsi="Old Standard TT"/>
      <w:b w:val="1"/>
      <w:color w:val="01857b"/>
      <w:sz w:val="26"/>
      <w:szCs w:val="26"/>
    </w:rPr>
  </w:style>
  <w:style w:type="paragraph" w:styleId="Heading4">
    <w:name w:val="heading 4"/>
    <w:basedOn w:val="Normal"/>
    <w:next w:val="Normal"/>
    <w:pPr>
      <w:keepNext w:val="1"/>
      <w:keepLines w:val="1"/>
      <w:pageBreakBefore w:val="0"/>
      <w:spacing w:line="240" w:lineRule="auto"/>
      <w:ind w:firstLine="0"/>
    </w:pPr>
    <w:rPr>
      <w:color w:val="01857b"/>
    </w:rPr>
  </w:style>
  <w:style w:type="paragraph" w:styleId="Heading5">
    <w:name w:val="heading 5"/>
    <w:basedOn w:val="Normal"/>
    <w:next w:val="Normal"/>
    <w:pPr>
      <w:keepNext w:val="1"/>
      <w:keepLines w:val="1"/>
      <w:pageBreakBefore w:val="0"/>
      <w:widowControl w:val="0"/>
      <w:spacing w:before="0" w:line="240" w:lineRule="auto"/>
      <w:ind w:left="-45" w:right="960"/>
    </w:pPr>
    <w:rPr>
      <w:rFonts w:ascii="Old Standard TT" w:cs="Old Standard TT" w:eastAsia="Old Standard TT" w:hAnsi="Old Standard TT"/>
      <w:sz w:val="22"/>
      <w:szCs w:val="22"/>
    </w:rPr>
  </w:style>
  <w:style w:type="paragraph" w:styleId="Heading6">
    <w:name w:val="heading 6"/>
    <w:basedOn w:val="Normal"/>
    <w:next w:val="Normal"/>
    <w:pPr>
      <w:keepNext w:val="1"/>
      <w:keepLines w:val="1"/>
      <w:pageBreakBefore w:val="0"/>
      <w:spacing w:line="240" w:lineRule="auto"/>
      <w:ind w:left="-15" w:right="-15" w:firstLine="0"/>
    </w:pPr>
    <w:rPr>
      <w:rFonts w:ascii="Old Standard TT" w:cs="Old Standard TT" w:eastAsia="Old Standard TT" w:hAnsi="Old Standard TT"/>
      <w:color w:val="666666"/>
      <w:sz w:val="12"/>
      <w:szCs w:val="12"/>
    </w:rPr>
  </w:style>
  <w:style w:type="paragraph" w:styleId="Title">
    <w:name w:val="Title"/>
    <w:basedOn w:val="Normal"/>
    <w:next w:val="Normal"/>
    <w:pPr>
      <w:pageBreakBefore w:val="0"/>
      <w:spacing w:before="320" w:line="240" w:lineRule="auto"/>
    </w:pPr>
    <w:rPr>
      <w:rFonts w:ascii="Old Standard TT" w:cs="Old Standard TT" w:eastAsia="Old Standard TT" w:hAnsi="Old Standard TT"/>
      <w:b w:val="1"/>
      <w:color w:val="00a797"/>
      <w:sz w:val="72"/>
      <w:szCs w:val="72"/>
    </w:rPr>
  </w:style>
  <w:style w:type="paragraph" w:styleId="Subtitle">
    <w:name w:val="Subtitle"/>
    <w:basedOn w:val="Normal"/>
    <w:next w:val="Normal"/>
    <w:pPr>
      <w:pageBreakBefore w:val="0"/>
      <w:spacing w:before="320" w:lineRule="auto"/>
    </w:pPr>
    <w:rPr>
      <w:rFonts w:ascii="Old Standard TT" w:cs="Old Standard TT" w:eastAsia="Old Standard TT" w:hAnsi="Old Standard TT"/>
      <w:b w:val="1"/>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OldStandardTT-italic.ttf"/><Relationship Id="rId10" Type="http://schemas.openxmlformats.org/officeDocument/2006/relationships/font" Target="fonts/OldStandardTT-bold.ttf"/><Relationship Id="rId9" Type="http://schemas.openxmlformats.org/officeDocument/2006/relationships/font" Target="fonts/OldStandardTT-regular.ttf"/><Relationship Id="rId5" Type="http://schemas.openxmlformats.org/officeDocument/2006/relationships/font" Target="fonts/PTSerif-regular.ttf"/><Relationship Id="rId6" Type="http://schemas.openxmlformats.org/officeDocument/2006/relationships/font" Target="fonts/PTSerif-bold.ttf"/><Relationship Id="rId7" Type="http://schemas.openxmlformats.org/officeDocument/2006/relationships/font" Target="fonts/PTSerif-italic.ttf"/><Relationship Id="rId8" Type="http://schemas.openxmlformats.org/officeDocument/2006/relationships/font" Target="fonts/PTSerif-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